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232DA">
        <w:rPr>
          <w:b/>
          <w:sz w:val="28"/>
          <w:szCs w:val="28"/>
        </w:rPr>
        <w:t>СОВЕТ БАЛЕЙСКОГО МУНИЦИПАЛЬНОГО ОКРУГА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232DA">
        <w:rPr>
          <w:b/>
          <w:sz w:val="28"/>
          <w:szCs w:val="28"/>
        </w:rPr>
        <w:t>ЗАБАЙКАЛЬСКОГО КРАЯ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28"/>
        </w:rPr>
      </w:pPr>
      <w:r w:rsidRPr="00D232DA">
        <w:rPr>
          <w:b/>
          <w:sz w:val="32"/>
          <w:szCs w:val="28"/>
        </w:rPr>
        <w:t>РЕШЕНИЕ</w:t>
      </w:r>
    </w:p>
    <w:p w:rsidR="00D232DA" w:rsidRDefault="00D232DA" w:rsidP="00D232D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24 апреля </w:t>
      </w:r>
      <w:r w:rsidRPr="00D232DA">
        <w:rPr>
          <w:sz w:val="28"/>
          <w:szCs w:val="28"/>
        </w:rPr>
        <w:t xml:space="preserve"> 2025 года</w:t>
      </w:r>
      <w:r w:rsidRPr="00D232DA">
        <w:rPr>
          <w:sz w:val="28"/>
          <w:szCs w:val="28"/>
        </w:rPr>
        <w:tab/>
        <w:t xml:space="preserve">                                                                              № </w:t>
      </w:r>
      <w:r>
        <w:rPr>
          <w:sz w:val="28"/>
          <w:szCs w:val="28"/>
        </w:rPr>
        <w:t>12</w:t>
      </w:r>
      <w:r w:rsidR="00BD398A">
        <w:rPr>
          <w:sz w:val="28"/>
          <w:szCs w:val="28"/>
        </w:rPr>
        <w:t>5</w:t>
      </w:r>
    </w:p>
    <w:p w:rsidR="00D232DA" w:rsidRDefault="00D232DA" w:rsidP="00D232D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232DA" w:rsidRDefault="00D232DA" w:rsidP="00D232D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2DA">
        <w:rPr>
          <w:sz w:val="28"/>
          <w:szCs w:val="28"/>
        </w:rPr>
        <w:t>г</w:t>
      </w:r>
      <w:r>
        <w:rPr>
          <w:sz w:val="28"/>
          <w:szCs w:val="28"/>
        </w:rPr>
        <w:t xml:space="preserve">ород </w:t>
      </w:r>
      <w:r w:rsidRPr="00D232DA">
        <w:rPr>
          <w:sz w:val="28"/>
          <w:szCs w:val="28"/>
        </w:rPr>
        <w:t xml:space="preserve"> Балей</w:t>
      </w:r>
    </w:p>
    <w:p w:rsidR="00D232DA" w:rsidRDefault="00D232DA" w:rsidP="00D232D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232DA">
        <w:rPr>
          <w:b/>
          <w:sz w:val="28"/>
          <w:szCs w:val="28"/>
        </w:rPr>
        <w:t>Об утверждении Положения об организации похоронного дела и содержании мест захоронения на территории Балейского муниципального округа Забайкальского края</w:t>
      </w:r>
    </w:p>
    <w:p w:rsidR="00D232DA" w:rsidRDefault="00D232DA" w:rsidP="00D232D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proofErr w:type="gramStart"/>
      <w:r w:rsidRPr="00D232DA">
        <w:rPr>
          <w:sz w:val="28"/>
          <w:szCs w:val="28"/>
        </w:rPr>
        <w:t xml:space="preserve">В соответствии с Федеральным законом от 12.01.1996 года № 8-ФЗ «О погребении и похоронном деле», Федеральным законом от 06.10.2003 года № 131-ФЗ «Об общих принципах организации местного самоуправления в Российской Федерации», Федеральным законом от 30.03.1999 года № 52-ФЗ «О санитарно-эпидемиологическом благополучии населения», </w:t>
      </w:r>
      <w:proofErr w:type="spellStart"/>
      <w:r w:rsidRPr="00D232DA">
        <w:rPr>
          <w:color w:val="000000"/>
          <w:spacing w:val="-4"/>
          <w:sz w:val="28"/>
          <w:szCs w:val="28"/>
          <w:shd w:val="clear" w:color="auto" w:fill="FFFFFF" w:themeFill="background1"/>
        </w:rPr>
        <w:t>СанПиН</w:t>
      </w:r>
      <w:proofErr w:type="spellEnd"/>
      <w:r w:rsidRPr="00D232DA">
        <w:rPr>
          <w:color w:val="000000"/>
          <w:spacing w:val="-4"/>
          <w:sz w:val="28"/>
          <w:szCs w:val="28"/>
          <w:shd w:val="clear" w:color="auto" w:fill="FFFFFF" w:themeFill="background1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</w:t>
      </w:r>
      <w:proofErr w:type="gramEnd"/>
      <w:r w:rsidRPr="00D232DA">
        <w:rPr>
          <w:color w:val="000000"/>
          <w:spacing w:val="-4"/>
          <w:sz w:val="28"/>
          <w:szCs w:val="28"/>
          <w:shd w:val="clear" w:color="auto" w:fill="FFFFFF" w:themeFill="background1"/>
        </w:rPr>
        <w:t xml:space="preserve">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Pr="00D232DA">
        <w:rPr>
          <w:sz w:val="28"/>
          <w:szCs w:val="28"/>
        </w:rPr>
        <w:t xml:space="preserve">, руководствуясь статьей 30 Устава Балейского муниципального округа Забайкальского края, Совет Балейского муниципального округа </w:t>
      </w:r>
      <w:r w:rsidRPr="00D232DA">
        <w:rPr>
          <w:b/>
          <w:sz w:val="28"/>
          <w:szCs w:val="28"/>
        </w:rPr>
        <w:t>РЕШИЛ: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1. Утвердить прилагаемое Положение об организации похоронного дела и содержании мест захоронений на территории Балейского муниципального округа Забайкальского края.</w:t>
      </w:r>
    </w:p>
    <w:p w:rsidR="00D232DA" w:rsidRPr="00D232DA" w:rsidRDefault="00D232DA" w:rsidP="00D23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2D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опубликовать в сетевом издании «</w:t>
      </w:r>
      <w:proofErr w:type="spellStart"/>
      <w:r w:rsidRPr="00D232D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Балейское</w:t>
      </w:r>
      <w:proofErr w:type="spellEnd"/>
      <w:r w:rsidRPr="00D2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обозрение» (https://бал-ейская-новь</w:t>
      </w:r>
      <w:proofErr w:type="gramStart"/>
      <w:r w:rsidRPr="00D232D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D2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ф). </w:t>
      </w:r>
    </w:p>
    <w:p w:rsidR="00D232DA" w:rsidRPr="00D232DA" w:rsidRDefault="00D232DA" w:rsidP="00D23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2D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на следующий день после дня официального опубликования.</w:t>
      </w:r>
    </w:p>
    <w:p w:rsidR="00D232DA" w:rsidRPr="00D232DA" w:rsidRDefault="00D232DA" w:rsidP="00D23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2DA" w:rsidRDefault="00D232DA" w:rsidP="00D23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2DA" w:rsidRDefault="00D232DA" w:rsidP="00D23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2DA" w:rsidRPr="00D232DA" w:rsidRDefault="00D232DA" w:rsidP="00D23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2DA">
        <w:rPr>
          <w:rFonts w:ascii="Times New Roman" w:hAnsi="Times New Roman" w:cs="Times New Roman"/>
          <w:sz w:val="28"/>
          <w:szCs w:val="28"/>
        </w:rPr>
        <w:t xml:space="preserve">Председатель Совета           </w:t>
      </w:r>
      <w:r w:rsidRPr="00D232DA">
        <w:rPr>
          <w:rFonts w:ascii="Times New Roman" w:hAnsi="Times New Roman" w:cs="Times New Roman"/>
          <w:sz w:val="28"/>
          <w:szCs w:val="28"/>
        </w:rPr>
        <w:tab/>
      </w:r>
      <w:r w:rsidRPr="00D232DA">
        <w:rPr>
          <w:rFonts w:ascii="Times New Roman" w:hAnsi="Times New Roman" w:cs="Times New Roman"/>
          <w:sz w:val="28"/>
          <w:szCs w:val="28"/>
        </w:rPr>
        <w:tab/>
      </w:r>
      <w:r w:rsidRPr="00D232DA">
        <w:rPr>
          <w:rFonts w:ascii="Times New Roman" w:hAnsi="Times New Roman" w:cs="Times New Roman"/>
          <w:sz w:val="28"/>
          <w:szCs w:val="28"/>
        </w:rPr>
        <w:tab/>
      </w:r>
      <w:r w:rsidRPr="00D232DA">
        <w:rPr>
          <w:rFonts w:ascii="Times New Roman" w:hAnsi="Times New Roman" w:cs="Times New Roman"/>
          <w:sz w:val="28"/>
          <w:szCs w:val="28"/>
        </w:rPr>
        <w:tab/>
        <w:t xml:space="preserve">И.о. главы Балейского </w:t>
      </w:r>
      <w:proofErr w:type="spellStart"/>
      <w:r w:rsidRPr="00D232DA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Pr="00D232D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D232DA">
        <w:rPr>
          <w:rFonts w:ascii="Times New Roman" w:hAnsi="Times New Roman" w:cs="Times New Roman"/>
          <w:sz w:val="28"/>
          <w:szCs w:val="28"/>
        </w:rPr>
        <w:tab/>
      </w:r>
      <w:r w:rsidRPr="00D232DA">
        <w:rPr>
          <w:rFonts w:ascii="Times New Roman" w:hAnsi="Times New Roman" w:cs="Times New Roman"/>
          <w:sz w:val="28"/>
          <w:szCs w:val="28"/>
        </w:rPr>
        <w:tab/>
        <w:t xml:space="preserve">муниципального округа                                                  </w:t>
      </w:r>
    </w:p>
    <w:p w:rsidR="00D232DA" w:rsidRPr="00D232DA" w:rsidRDefault="00D232DA" w:rsidP="00D232DA">
      <w:pPr>
        <w:tabs>
          <w:tab w:val="left" w:pos="5670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2DA">
        <w:rPr>
          <w:rFonts w:ascii="Times New Roman" w:hAnsi="Times New Roman" w:cs="Times New Roman"/>
          <w:sz w:val="28"/>
          <w:szCs w:val="28"/>
        </w:rPr>
        <w:t xml:space="preserve">Забайкальского края                                  </w:t>
      </w:r>
      <w:r w:rsidRPr="00D232DA">
        <w:rPr>
          <w:rFonts w:ascii="Times New Roman" w:hAnsi="Times New Roman" w:cs="Times New Roman"/>
          <w:sz w:val="28"/>
          <w:szCs w:val="28"/>
        </w:rPr>
        <w:tab/>
        <w:t>Забайкальского края</w:t>
      </w:r>
    </w:p>
    <w:p w:rsidR="00D232DA" w:rsidRPr="00D232DA" w:rsidRDefault="00D232DA" w:rsidP="00D23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2DA">
        <w:rPr>
          <w:rFonts w:ascii="Times New Roman" w:hAnsi="Times New Roman" w:cs="Times New Roman"/>
          <w:sz w:val="28"/>
          <w:szCs w:val="28"/>
        </w:rPr>
        <w:t xml:space="preserve">                             П.И. Коваленко                                               В.А. Семибратов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sz w:val="28"/>
          <w:szCs w:val="28"/>
        </w:rPr>
        <w:sectPr w:rsidR="00D232DA" w:rsidRPr="00D232DA" w:rsidSect="00D232D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D232DA">
        <w:rPr>
          <w:sz w:val="28"/>
          <w:szCs w:val="28"/>
        </w:rPr>
        <w:lastRenderedPageBreak/>
        <w:t>УТВЕРЖДЕНО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D232DA">
        <w:rPr>
          <w:sz w:val="28"/>
          <w:szCs w:val="28"/>
        </w:rPr>
        <w:t>решением Совета Балейского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D232DA">
        <w:rPr>
          <w:sz w:val="28"/>
          <w:szCs w:val="28"/>
        </w:rPr>
        <w:t>муниципального округа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D232DA">
        <w:rPr>
          <w:sz w:val="28"/>
          <w:szCs w:val="28"/>
        </w:rPr>
        <w:t>Забайкальского края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D232D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«24» апреля 2025 г. </w:t>
      </w:r>
      <w:r w:rsidRPr="00D232DA">
        <w:rPr>
          <w:sz w:val="28"/>
          <w:szCs w:val="28"/>
        </w:rPr>
        <w:t xml:space="preserve"> № </w:t>
      </w:r>
      <w:r>
        <w:rPr>
          <w:sz w:val="28"/>
          <w:szCs w:val="28"/>
        </w:rPr>
        <w:t>12</w:t>
      </w:r>
      <w:r w:rsidR="00BD398A">
        <w:rPr>
          <w:sz w:val="28"/>
          <w:szCs w:val="28"/>
        </w:rPr>
        <w:t>5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D232DA">
        <w:rPr>
          <w:b/>
          <w:sz w:val="28"/>
          <w:szCs w:val="28"/>
        </w:rPr>
        <w:t>ПОЛОЖЕНИЕ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D232DA">
        <w:rPr>
          <w:b/>
          <w:sz w:val="28"/>
          <w:szCs w:val="28"/>
        </w:rPr>
        <w:t>об организации похоронного дела и содержании мест захоронения</w:t>
      </w:r>
      <w:bookmarkStart w:id="0" w:name="_GoBack"/>
      <w:bookmarkEnd w:id="0"/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D232DA">
        <w:rPr>
          <w:b/>
          <w:sz w:val="28"/>
          <w:szCs w:val="28"/>
        </w:rPr>
        <w:t>на территории Балейского муниципального округа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D232DA">
        <w:rPr>
          <w:b/>
          <w:sz w:val="28"/>
          <w:szCs w:val="28"/>
        </w:rPr>
        <w:t>Забайкальского края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D232DA">
        <w:rPr>
          <w:b/>
          <w:sz w:val="28"/>
          <w:szCs w:val="28"/>
        </w:rPr>
        <w:t>1. Общие положения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1. </w:t>
      </w:r>
      <w:proofErr w:type="gramStart"/>
      <w:r w:rsidRPr="00D232DA">
        <w:rPr>
          <w:sz w:val="28"/>
          <w:szCs w:val="28"/>
        </w:rPr>
        <w:t xml:space="preserve">Настоящее Положение разработано в соответствии с градостроительным и земельным законодательством, Федеральным законом от 12 января 1996 года № 8-ФЗ «О погребении и похоронном деле»,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30 марта 1999 года № 52-ФЗ «О санитарно-эпидемиологическом благополучии населения», </w:t>
      </w:r>
      <w:proofErr w:type="spellStart"/>
      <w:r w:rsidRPr="00D232DA">
        <w:rPr>
          <w:color w:val="000000"/>
          <w:spacing w:val="-4"/>
          <w:sz w:val="28"/>
          <w:szCs w:val="28"/>
          <w:shd w:val="clear" w:color="auto" w:fill="FFFFFF" w:themeFill="background1"/>
        </w:rPr>
        <w:t>СанПиН</w:t>
      </w:r>
      <w:proofErr w:type="spellEnd"/>
      <w:r w:rsidRPr="00D232DA">
        <w:rPr>
          <w:color w:val="000000"/>
          <w:spacing w:val="-4"/>
          <w:sz w:val="28"/>
          <w:szCs w:val="28"/>
          <w:shd w:val="clear" w:color="auto" w:fill="FFFFFF" w:themeFill="background1"/>
        </w:rPr>
        <w:t xml:space="preserve"> 2.1.3684-21 «Санитарно-эпидемиологические требования к содержанию территорий</w:t>
      </w:r>
      <w:proofErr w:type="gramEnd"/>
      <w:r w:rsidRPr="00D232DA">
        <w:rPr>
          <w:color w:val="000000"/>
          <w:spacing w:val="-4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D232DA">
        <w:rPr>
          <w:color w:val="000000"/>
          <w:spacing w:val="-4"/>
          <w:sz w:val="28"/>
          <w:szCs w:val="28"/>
          <w:shd w:val="clear" w:color="auto" w:fill="FFFFFF" w:themeFill="background1"/>
        </w:rPr>
        <w:t>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Pr="00D232DA">
        <w:rPr>
          <w:sz w:val="28"/>
          <w:szCs w:val="28"/>
        </w:rPr>
        <w:t>, с учетом рекомендаций по планировке и содержанию зданий, сооружений и комплексов похоронного назначения МДС 31-10.2004, рекомендованных письмом Госстроя РФ от 20.01.2004 № СК-406/12, и иным действующим законодательством.</w:t>
      </w:r>
      <w:proofErr w:type="gramEnd"/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2. Положение определяет основы организации похоронного дела, деятельности кладбищ, и содержания месть захоронений на территории Балейского муниципального округа.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3. Настоящее Положение является обязательным к применению для физических и юридических лиц, индивидуальных предпринимателей, осуществляющих деятельность в сфере похоронного дела на территории Балейского муниципального округа.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4. Органы местного самоуправления Балейского муниципального округа участвуют в </w:t>
      </w:r>
      <w:proofErr w:type="gramStart"/>
      <w:r w:rsidRPr="00D232DA">
        <w:rPr>
          <w:sz w:val="28"/>
          <w:szCs w:val="28"/>
        </w:rPr>
        <w:t>обеспечении</w:t>
      </w:r>
      <w:proofErr w:type="gramEnd"/>
      <w:r w:rsidRPr="00D232DA">
        <w:rPr>
          <w:sz w:val="28"/>
          <w:szCs w:val="28"/>
        </w:rPr>
        <w:t xml:space="preserve"> предоставления гарантий осуществления погребения, установленных законодательством Российской Федерации, в частности обеспечивают предоставление гарантированного перечня услуг по погребению и надлежащее содержание мест захоронения.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5. На территории Балейского муниципального округа каждому человеку после его смерти гарантируется погребение с учетом его </w:t>
      </w:r>
      <w:r w:rsidRPr="00D232DA">
        <w:rPr>
          <w:sz w:val="28"/>
          <w:szCs w:val="28"/>
        </w:rPr>
        <w:lastRenderedPageBreak/>
        <w:t>волеизъявления и бесплатное предоставление участка земли для осуществления погребения тела (останков) на муниципальном общественном кладбище в соответствии с действующим законодательством.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232DA">
        <w:rPr>
          <w:b/>
          <w:sz w:val="28"/>
          <w:szCs w:val="28"/>
        </w:rPr>
        <w:t>2. Основы организации работы кладбищ и содержания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232DA">
        <w:rPr>
          <w:b/>
          <w:sz w:val="28"/>
          <w:szCs w:val="28"/>
        </w:rPr>
        <w:t>мест захоронения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6. Погребение должно осуществляться в специально отведенных и оборудованных с этой целью </w:t>
      </w:r>
      <w:proofErr w:type="gramStart"/>
      <w:r w:rsidRPr="00D232DA">
        <w:rPr>
          <w:sz w:val="28"/>
          <w:szCs w:val="28"/>
        </w:rPr>
        <w:t>местах</w:t>
      </w:r>
      <w:proofErr w:type="gramEnd"/>
      <w:r w:rsidRPr="00D232DA">
        <w:rPr>
          <w:sz w:val="28"/>
          <w:szCs w:val="28"/>
        </w:rPr>
        <w:t xml:space="preserve">. Погребение в не отведенных для этого </w:t>
      </w:r>
      <w:proofErr w:type="gramStart"/>
      <w:r w:rsidRPr="00D232DA">
        <w:rPr>
          <w:sz w:val="28"/>
          <w:szCs w:val="28"/>
        </w:rPr>
        <w:t>местах</w:t>
      </w:r>
      <w:proofErr w:type="gramEnd"/>
      <w:r w:rsidRPr="00D232DA">
        <w:rPr>
          <w:sz w:val="28"/>
          <w:szCs w:val="28"/>
        </w:rPr>
        <w:t xml:space="preserve"> не допускается.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7. 3емельные участки, выделенные для создания мест погребения на территории Балейского муниципального округа, находятся в муниципальной либо государственной собственности, и отводятся по установленным законодательством и настоящим положением правилам.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8. Места погребения на территории Балейского муниципального округа являются: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1) по принадлежности — </w:t>
      </w:r>
      <w:proofErr w:type="gramStart"/>
      <w:r w:rsidRPr="00D232DA">
        <w:rPr>
          <w:sz w:val="28"/>
          <w:szCs w:val="28"/>
        </w:rPr>
        <w:t>муниципальными</w:t>
      </w:r>
      <w:proofErr w:type="gramEnd"/>
      <w:r w:rsidRPr="00D232DA">
        <w:rPr>
          <w:sz w:val="28"/>
          <w:szCs w:val="28"/>
        </w:rPr>
        <w:t>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2) по обычаям — </w:t>
      </w:r>
      <w:proofErr w:type="gramStart"/>
      <w:r w:rsidRPr="00D232DA">
        <w:rPr>
          <w:sz w:val="28"/>
          <w:szCs w:val="28"/>
        </w:rPr>
        <w:t>общественными</w:t>
      </w:r>
      <w:proofErr w:type="gramEnd"/>
      <w:r w:rsidRPr="00D232DA">
        <w:rPr>
          <w:sz w:val="28"/>
          <w:szCs w:val="28"/>
        </w:rPr>
        <w:t>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9. Общественные кладбища предназначены для погребения умерших с учетом их волеизъявления либо по решению специализированной службы по вопросам похоронного дела.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10. На общественных кладбищах погребение может осуществляться с учетом </w:t>
      </w:r>
      <w:proofErr w:type="spellStart"/>
      <w:r w:rsidRPr="00D232DA">
        <w:rPr>
          <w:sz w:val="28"/>
          <w:szCs w:val="28"/>
        </w:rPr>
        <w:t>вероисповедальных</w:t>
      </w:r>
      <w:proofErr w:type="spellEnd"/>
      <w:r w:rsidRPr="00D232DA">
        <w:rPr>
          <w:sz w:val="28"/>
          <w:szCs w:val="28"/>
        </w:rPr>
        <w:t>, воинских и иных обычаев и традиций.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11. Для погребения умершего на общественных кладбищах предоставляется участок земли в соответствии с пунктом 5 статьи 16 Федерального закона от 12 января 1996 года № 8-ФЗ «О погребении и похоронном деле». Для погребения погибших (умерших), указанных в статье 11 Федерального закона от 12 января 1996 года № 8-ФЗ «О погребении и похоронном деле», на общественных кладбищах могут создаваться воинские участки.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12. Обустройство, содержание благоустройство и реконструкцию кладбищ осуществляет администрация Балейского муниципального округа посредством организации деятельности подведомственных учреждений либо заключения контрактов, соглашений, договоров, предусматривающих выполнение необходимых работ.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13. Финансовое обеспечение работ по содержанию кладбищ осуществляется за счет средств бюджета Балейского муниципального округа, предусмотренных на эти цели.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14. </w:t>
      </w:r>
      <w:proofErr w:type="gramStart"/>
      <w:r w:rsidRPr="00D232DA">
        <w:rPr>
          <w:sz w:val="28"/>
          <w:szCs w:val="28"/>
        </w:rPr>
        <w:t xml:space="preserve">Выбор земельного участка для размещения места погребения осуществляется в соответствии со статьей 16 Федерального закона от 12 января 1996 года № 8-ФЗ «О погребении и похоронном деле», градостроительной документацией, с учетом гидрогеологических характеристик, особенностей рельефа местности, состава грунтов, предельно допустимых экологических нагрузок на окружающую среду, а также в </w:t>
      </w:r>
      <w:r w:rsidRPr="00D232DA">
        <w:rPr>
          <w:sz w:val="28"/>
          <w:szCs w:val="28"/>
        </w:rPr>
        <w:lastRenderedPageBreak/>
        <w:t>соответствии с санитарными правилами и нормами и должен обеспечивать неопределенно долгий срок существования</w:t>
      </w:r>
      <w:proofErr w:type="gramEnd"/>
      <w:r w:rsidRPr="00D232DA">
        <w:rPr>
          <w:sz w:val="28"/>
          <w:szCs w:val="28"/>
        </w:rPr>
        <w:t xml:space="preserve"> места погребения.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15. </w:t>
      </w:r>
      <w:proofErr w:type="gramStart"/>
      <w:r w:rsidRPr="00D232DA">
        <w:rPr>
          <w:sz w:val="28"/>
          <w:szCs w:val="28"/>
        </w:rPr>
        <w:t>Предоставление земельного участка для размещения места погребения осуществляется администрацией Балейского муниципального округа в соответствии с земельным законодательством, а также в соответствии с проектной документацией, утвержденной в порядке, установленном законодательством Российской Федерации и законами Забайкальского края.</w:t>
      </w:r>
      <w:proofErr w:type="gramEnd"/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16. Деятельность на местах погребения осуществляется в соответствии с санитарными и экологическими требованиями и правилами содержания мест погребения.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17. При нарушении санитарных и экологических требований к содержанию места погребения администрация Балейского муниципального округа обязана обеспечить приостановление или прекращение такой деятельности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человека, а также по созданию нового места погребения.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18. Создание, содержание и эксплуатация кладбищ осуществляется в соответствии </w:t>
      </w:r>
      <w:proofErr w:type="gramStart"/>
      <w:r w:rsidRPr="00D232DA">
        <w:rPr>
          <w:sz w:val="28"/>
          <w:szCs w:val="28"/>
        </w:rPr>
        <w:t>с</w:t>
      </w:r>
      <w:proofErr w:type="gramEnd"/>
      <w:r w:rsidRPr="00D232DA">
        <w:rPr>
          <w:sz w:val="28"/>
          <w:szCs w:val="28"/>
        </w:rPr>
        <w:t>: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1) Санитарными правилами и нормами 2.1.3684-21 «Создание, содержание и эксплуатация кладбищ осуществляется в </w:t>
      </w:r>
      <w:proofErr w:type="gramStart"/>
      <w:r w:rsidRPr="00D232DA">
        <w:rPr>
          <w:sz w:val="28"/>
          <w:szCs w:val="28"/>
        </w:rPr>
        <w:t>соответствии</w:t>
      </w:r>
      <w:proofErr w:type="gramEnd"/>
      <w:r w:rsidRPr="00D232DA">
        <w:rPr>
          <w:sz w:val="28"/>
          <w:szCs w:val="28"/>
        </w:rPr>
        <w:t xml:space="preserve"> с правилами и нормами «Гигиенические требования к размещению, устройству и содержанию кладбищ, зданий и сооружений похоронного назначения» </w:t>
      </w:r>
      <w:proofErr w:type="spellStart"/>
      <w:r w:rsidRPr="00D232DA">
        <w:rPr>
          <w:sz w:val="28"/>
          <w:szCs w:val="28"/>
        </w:rPr>
        <w:t>СанПиН</w:t>
      </w:r>
      <w:proofErr w:type="spellEnd"/>
      <w:r w:rsidRPr="00D232DA">
        <w:rPr>
          <w:sz w:val="28"/>
          <w:szCs w:val="28"/>
        </w:rPr>
        <w:t xml:space="preserve"> 2.1.2882-11», утвержденными постановлением Главного государственного санитарного врача РФ от 28 июня 2011 года № 84;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2) Национальным стандартом Российской Федерации «Услуги бытовые. Услуги по организации и проведению похорон. Общие требования» ГОСТ </w:t>
      </w:r>
      <w:proofErr w:type="gramStart"/>
      <w:r w:rsidRPr="00D232DA">
        <w:rPr>
          <w:sz w:val="28"/>
          <w:szCs w:val="28"/>
        </w:rPr>
        <w:t>Р</w:t>
      </w:r>
      <w:proofErr w:type="gramEnd"/>
      <w:r w:rsidRPr="00D232DA">
        <w:rPr>
          <w:sz w:val="28"/>
          <w:szCs w:val="28"/>
        </w:rPr>
        <w:t xml:space="preserve"> 54611-2011, утвержденным Приказом </w:t>
      </w:r>
      <w:proofErr w:type="spellStart"/>
      <w:r w:rsidRPr="00D232DA">
        <w:rPr>
          <w:sz w:val="28"/>
          <w:szCs w:val="28"/>
        </w:rPr>
        <w:t>Росстандарта</w:t>
      </w:r>
      <w:proofErr w:type="spellEnd"/>
      <w:r w:rsidRPr="00D232DA">
        <w:rPr>
          <w:sz w:val="28"/>
          <w:szCs w:val="28"/>
        </w:rPr>
        <w:t xml:space="preserve"> от 08 декабря 2011 года № 746-ст;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3) Рекомендациями о порядке похорон и содержании кладбищ в Российской Федерации МДК 11-01.2002. рекомендованных Протоколом Госстроя РФ от 25 декабря 2001 года № 01-НС-22/1;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4) иными обязательными для применения нормами и правилами.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19. Создание нового кладбища осуществляется по решению администрации Балейского муниципального округа с учетом всех требований, предъявляемых к местам захоронения и в соответствии с утвержденным в установленном порядке проектом.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20. Размеры территорий кладбищ определяются с учетом необходимости обеспечения срока их эксплуатации для погребения не менее чем  в течение двух кладбищенских периодов (40 лет). </w:t>
      </w:r>
      <w:proofErr w:type="gramStart"/>
      <w:r w:rsidRPr="00D232DA">
        <w:rPr>
          <w:sz w:val="28"/>
          <w:szCs w:val="28"/>
        </w:rPr>
        <w:t xml:space="preserve">Размер земельного участка для кладбища определяется в соответствии с ограничениями, установленными земельным законодательством, градостроительной документацией (генеральный план, правила землепользования и застройки, градостроительные регламенты и т.д.) и с учетом количества жителей </w:t>
      </w:r>
      <w:r w:rsidRPr="00D232DA">
        <w:rPr>
          <w:sz w:val="28"/>
          <w:szCs w:val="28"/>
        </w:rPr>
        <w:lastRenderedPageBreak/>
        <w:t>населенного пункта, на территории которого (для обеспечения которого) оно располагается.</w:t>
      </w:r>
      <w:proofErr w:type="gramEnd"/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21. Ввод кладбища в эксплуатацию допускается после ограждения и разбивки его территории на сектора, выполнения необходимых мероприятий по благоустройству, устройства подъезда в виде автомобильной дороги, организации отвода и сбора поверхностных вод с территории кладбища, окончания строительства сооружений в соответствии с нормативными требованиями и проектом.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22. Ввод кладбища в эксплуатацию осуществляется в установленном законом </w:t>
      </w:r>
      <w:proofErr w:type="gramStart"/>
      <w:r w:rsidRPr="00D232DA">
        <w:rPr>
          <w:sz w:val="28"/>
          <w:szCs w:val="28"/>
        </w:rPr>
        <w:t>порядке</w:t>
      </w:r>
      <w:proofErr w:type="gramEnd"/>
      <w:r w:rsidRPr="00D232DA">
        <w:rPr>
          <w:sz w:val="28"/>
          <w:szCs w:val="28"/>
        </w:rPr>
        <w:t xml:space="preserve"> при наличии санитарно-эпидемиологического заключения.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23. При разработке проекта нового кладбища необходимо учитывать следующее: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1) размещение мест захоронения различного типа (воинские, религиозные и т.д.) целесообразно производить на обособленных специализированных участках кладбища;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2) перед въездом на кладбище должны предусматриваться площадки для стоянки автомобильного транспорта;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3) между ограждениями отдельных мест захоронения необходимо обеспечить возможность свободного прохода шириной не менее 0,8 метра.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24. Содержание кладбищ и обеспечение их деятельности включают в себя: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принятие решений о создании, прекращении использования, переносе кладбищ, перезахоронении, эксгумации;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обеспечение доступа граждан для посещения мест захоронений;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уборку и благоустройство территории кладбищ;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выявление незаконных мест захоронений и нарушений произведенных захоронений;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ведение учета и проведение периодической инвентаризации мест захоронений;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проверку соблюдения установленной нормы отвода земельного участка для отдельного захоронения;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- содержание в исправленном </w:t>
      </w:r>
      <w:proofErr w:type="gramStart"/>
      <w:r w:rsidRPr="00D232DA">
        <w:rPr>
          <w:sz w:val="28"/>
          <w:szCs w:val="28"/>
        </w:rPr>
        <w:t>состоянии</w:t>
      </w:r>
      <w:proofErr w:type="gramEnd"/>
      <w:r w:rsidRPr="00D232DA">
        <w:rPr>
          <w:sz w:val="28"/>
          <w:szCs w:val="28"/>
        </w:rPr>
        <w:t xml:space="preserve"> дорог, подъездных путей, парковок и площадок;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обеспечение соблюдения правил пожарной безопасности;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выполнение иных требований, предусмотренных законодательством. Российской Федерации.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232DA">
        <w:rPr>
          <w:b/>
          <w:sz w:val="28"/>
          <w:szCs w:val="28"/>
        </w:rPr>
        <w:t>3. Правила погребения и учета захоронений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25. Действия по достойному отношению к телу умершего должны осуществляться в полном </w:t>
      </w:r>
      <w:proofErr w:type="gramStart"/>
      <w:r w:rsidRPr="00D232DA">
        <w:rPr>
          <w:sz w:val="28"/>
          <w:szCs w:val="28"/>
        </w:rPr>
        <w:t>соответствии</w:t>
      </w:r>
      <w:proofErr w:type="gramEnd"/>
      <w:r w:rsidRPr="00D232DA">
        <w:rPr>
          <w:sz w:val="28"/>
          <w:szCs w:val="28"/>
        </w:rPr>
        <w:t xml:space="preserve"> с волеизъявлением умершего, если не возникли обстоятельства, при которых исполнение волеизъявления умершего невозможно, либо иное не установлено законодательством Российской Федерации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lastRenderedPageBreak/>
        <w:t>26. В случае мотивированного отказа лиц, указанных в волеизъявлении умершего, либо его супруга, близких родственников, иных родственников или законных представителей умершего от исполнения волеизъявления умершего оно может быть исполнено иным лицом, взявшим на себя обязанность осуществить погребение умершего, а в противном случае осуществляется специализированной службой по вопросам похоронного дела.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27. </w:t>
      </w:r>
      <w:proofErr w:type="gramStart"/>
      <w:r w:rsidRPr="00D232DA">
        <w:rPr>
          <w:sz w:val="28"/>
          <w:szCs w:val="28"/>
        </w:rPr>
        <w:t>Исполнение волеизъявления умершего о погребении его тела (останков) или праха на указанном им месте погребения,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супруга.</w:t>
      </w:r>
      <w:proofErr w:type="gramEnd"/>
      <w:r w:rsidRPr="00D232DA">
        <w:rPr>
          <w:sz w:val="28"/>
          <w:szCs w:val="28"/>
        </w:rPr>
        <w:t xml:space="preserve"> В иных случаях возможность исполнения волеизъявления умершего о погребении его тела (останков) или праха на указанном им месте погребения определяется специализированной службой по вопросам похоронного дела с учетом места смерти, наличия на указанном им месте погребения свободного участка земли, а также с учетом заслуг умершего перед обществом и государством.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28. Погребение умерших осуществляется на кладбищах путем предания тела (останков) умершего земле (захоронения в могилу).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29. 3ахоронение производится в отдельных </w:t>
      </w:r>
      <w:proofErr w:type="gramStart"/>
      <w:r w:rsidRPr="00D232DA">
        <w:rPr>
          <w:sz w:val="28"/>
          <w:szCs w:val="28"/>
        </w:rPr>
        <w:t>могилах</w:t>
      </w:r>
      <w:proofErr w:type="gramEnd"/>
      <w:r w:rsidRPr="00D232DA">
        <w:rPr>
          <w:sz w:val="28"/>
          <w:szCs w:val="28"/>
        </w:rPr>
        <w:t xml:space="preserve"> на каждого умершего.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30. На кладбищах по заявлению граждан могут предоставляться места для создания семейных (родовых) захоронений.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31. Площадь семейных (родовых) захоронений не должна превышать общую площадь входящих в их состав захоронений более чем на 0,5%.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32. Площадь одного семейного (родового) захоронения не может быть более 12 м</w:t>
      </w:r>
      <w:proofErr w:type="gramStart"/>
      <w:r w:rsidRPr="00D232DA">
        <w:rPr>
          <w:sz w:val="28"/>
          <w:szCs w:val="28"/>
          <w:vertAlign w:val="superscript"/>
        </w:rPr>
        <w:t>2</w:t>
      </w:r>
      <w:proofErr w:type="gramEnd"/>
      <w:r w:rsidRPr="00D232DA">
        <w:rPr>
          <w:sz w:val="28"/>
          <w:szCs w:val="28"/>
        </w:rPr>
        <w:t>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33. Повторное захоронение в одну и ту же могилу тел родственника (родственников) (родственное захоронение) разрешается после предоставления документов, подтверждающих истечение кладбищенского периода (время разложения и минерализации тела умершего), равняющегося двадцати годам с момента осуществления предыдущего захоронения.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34. Захоронение урны с прахом в родственную могилу разрешается независимо от времени предыдущего захоронения.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35. При наличии свободной площади кладбища, непосредственно прилегающей к уже предоставленному для захоронения участку, возможно выделение из этой площади земельного участка размером не более 7,5 кв. м. для погребения родственников погребенного.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36. Погребение может осуществляться в </w:t>
      </w:r>
      <w:proofErr w:type="gramStart"/>
      <w:r w:rsidRPr="00D232DA">
        <w:rPr>
          <w:sz w:val="28"/>
          <w:szCs w:val="28"/>
        </w:rPr>
        <w:t>могилах</w:t>
      </w:r>
      <w:proofErr w:type="gramEnd"/>
      <w:r w:rsidRPr="00D232DA">
        <w:rPr>
          <w:sz w:val="28"/>
          <w:szCs w:val="28"/>
        </w:rPr>
        <w:t>, склепах и в соответствии с вероисповеданием и национальными традициями, но с соблюдением ограничений размера предоставляемого для погребения участка.</w:t>
      </w:r>
    </w:p>
    <w:p w:rsid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37. Участки для погребения устанавливаются следующих размеров:</w:t>
      </w:r>
    </w:p>
    <w:p w:rsidR="008D2F19" w:rsidRDefault="008D2F19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D2F19" w:rsidRPr="00D232DA" w:rsidRDefault="008D2F19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14"/>
        <w:gridCol w:w="1914"/>
        <w:gridCol w:w="1914"/>
        <w:gridCol w:w="1914"/>
        <w:gridCol w:w="1915"/>
      </w:tblGrid>
      <w:tr w:rsidR="00D232DA" w:rsidRPr="00D232DA" w:rsidTr="008744D2"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DA" w:rsidRPr="00D232DA" w:rsidRDefault="00D232DA" w:rsidP="00D2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Вид захоронения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DA" w:rsidRPr="00D232DA" w:rsidRDefault="00D232DA" w:rsidP="00D2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Размеры земельного участка</w:t>
            </w:r>
          </w:p>
          <w:p w:rsidR="00D232DA" w:rsidRPr="00D232DA" w:rsidRDefault="00D232DA" w:rsidP="00D2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D23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метрах</w:t>
            </w:r>
            <w:proofErr w:type="gramEnd"/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DA" w:rsidRPr="00D232DA" w:rsidRDefault="00D232DA" w:rsidP="00D2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Размеры могилы</w:t>
            </w:r>
          </w:p>
          <w:p w:rsidR="00D232DA" w:rsidRPr="00D232DA" w:rsidRDefault="00D232DA" w:rsidP="00D2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D23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метрах</w:t>
            </w:r>
            <w:proofErr w:type="gramEnd"/>
          </w:p>
        </w:tc>
      </w:tr>
      <w:tr w:rsidR="00D232DA" w:rsidRPr="00D232DA" w:rsidTr="008744D2"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DA" w:rsidRPr="00D232DA" w:rsidRDefault="00D232DA" w:rsidP="00D2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DA" w:rsidRPr="00D232DA" w:rsidRDefault="00D232DA" w:rsidP="00D2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DA" w:rsidRPr="00D232DA" w:rsidRDefault="00D232DA" w:rsidP="00D2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DA" w:rsidRPr="00D232DA" w:rsidRDefault="00D232DA" w:rsidP="00D2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DA" w:rsidRPr="00D232DA" w:rsidRDefault="00D232DA" w:rsidP="00D2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</w:t>
            </w:r>
          </w:p>
        </w:tc>
      </w:tr>
      <w:tr w:rsidR="00D232DA" w:rsidRPr="00D232DA" w:rsidTr="008744D2"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2DA" w:rsidRPr="00D232DA" w:rsidRDefault="00D232DA" w:rsidP="00D23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Одиночные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DA" w:rsidRPr="00D232DA" w:rsidRDefault="00D232DA" w:rsidP="00D2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DA" w:rsidRPr="00D232DA" w:rsidRDefault="00D232DA" w:rsidP="00D2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DA" w:rsidRPr="00D232DA" w:rsidRDefault="00D232DA" w:rsidP="00D2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DA" w:rsidRPr="00D232DA" w:rsidRDefault="00D232DA" w:rsidP="00D2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232DA" w:rsidRPr="00D232DA" w:rsidTr="008744D2"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2DA" w:rsidRPr="00D232DA" w:rsidRDefault="00D232DA" w:rsidP="00D23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Почетные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DA" w:rsidRPr="00D232DA" w:rsidRDefault="00D232DA" w:rsidP="00D2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DA" w:rsidRPr="00D232DA" w:rsidRDefault="00D232DA" w:rsidP="00D2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DA" w:rsidRPr="00D232DA" w:rsidRDefault="00D232DA" w:rsidP="00D2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DA" w:rsidRPr="00D232DA" w:rsidRDefault="00D232DA" w:rsidP="00D2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D232DA" w:rsidRPr="00D232DA" w:rsidTr="008744D2"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2DA" w:rsidRPr="00D232DA" w:rsidRDefault="00D232DA" w:rsidP="00D23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Воинские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DA" w:rsidRPr="00D232DA" w:rsidRDefault="00D232DA" w:rsidP="00D2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DA" w:rsidRPr="00D232DA" w:rsidRDefault="00D232DA" w:rsidP="00D2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DA" w:rsidRPr="00D232DA" w:rsidRDefault="00D232DA" w:rsidP="00D2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DA" w:rsidRPr="00D232DA" w:rsidRDefault="00D232DA" w:rsidP="00D2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</w:tbl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38. Ширина разрывов между отдельными захоронениями должна составлять не менее 0,5 метра.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39. Глубина захоронения составляет от 1,5 до 2 метров.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40. Надмогильный холм устраивается высотой не менее 0,5 метра.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41. При захоронении в общем массиве действующих кладбищ должна соблюдаться рядность могил.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42. Предоставление и регистрация земельных участков для захоронений производится специализированной службой по вопросам похоронного дела. Данные регистрации сообщаются специализированной службой по вопросам похоронного дела в администрацию Балейского муниципального округа.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43. Для осуществления погребения лицу, взявшему на себя обязанность осуществить погребение, необходимо получить разрешение о захоронении (плата за выдачу разрешения о захоронении не взимается), представив следующие документы: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1) свидетельство о смерти на </w:t>
      </w:r>
      <w:proofErr w:type="gramStart"/>
      <w:r w:rsidRPr="00D232DA">
        <w:rPr>
          <w:sz w:val="28"/>
          <w:szCs w:val="28"/>
        </w:rPr>
        <w:t>умершего</w:t>
      </w:r>
      <w:proofErr w:type="gramEnd"/>
      <w:r w:rsidRPr="00D232DA">
        <w:rPr>
          <w:sz w:val="28"/>
          <w:szCs w:val="28"/>
        </w:rPr>
        <w:t>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2) документ, удостоверяющий личность, лица, взявшего на себя обязанность осуществить погребение;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3) гарантийное письмо и доверенность, если обязанность осуществить погребение взяло на себя юридическое лицо.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44. Разрешение на погребение на свободном участке семейного (родового) захоронения предоставляется при наличии у лица, взявшего на себя обязанность осуществить погребение, следующих документов;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1) свидетельство о смерти на </w:t>
      </w:r>
      <w:proofErr w:type="gramStart"/>
      <w:r w:rsidRPr="00D232DA">
        <w:rPr>
          <w:sz w:val="28"/>
          <w:szCs w:val="28"/>
        </w:rPr>
        <w:t>умершего</w:t>
      </w:r>
      <w:proofErr w:type="gramEnd"/>
      <w:r w:rsidRPr="00D232DA">
        <w:rPr>
          <w:sz w:val="28"/>
          <w:szCs w:val="28"/>
        </w:rPr>
        <w:t>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2) свидетельство о смерти ранее </w:t>
      </w:r>
      <w:proofErr w:type="gramStart"/>
      <w:r w:rsidRPr="00D232DA">
        <w:rPr>
          <w:sz w:val="28"/>
          <w:szCs w:val="28"/>
        </w:rPr>
        <w:t>умершего</w:t>
      </w:r>
      <w:proofErr w:type="gramEnd"/>
      <w:r w:rsidRPr="00D232DA">
        <w:rPr>
          <w:sz w:val="28"/>
          <w:szCs w:val="28"/>
        </w:rPr>
        <w:t>, захоронённого на родственном захоронении;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3) документы, подтверждающие наличие родственных или супружеских отношений </w:t>
      </w:r>
      <w:proofErr w:type="gramStart"/>
      <w:r w:rsidRPr="00D232DA">
        <w:rPr>
          <w:sz w:val="28"/>
          <w:szCs w:val="28"/>
        </w:rPr>
        <w:t>между</w:t>
      </w:r>
      <w:proofErr w:type="gramEnd"/>
      <w:r w:rsidRPr="00D232DA">
        <w:rPr>
          <w:sz w:val="28"/>
          <w:szCs w:val="28"/>
        </w:rPr>
        <w:t xml:space="preserve"> умершими и ранее умершим, захоронённым на родственном захоронении;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4) разрешение на захоронение;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5) письменное согласие лица, ответственного за захоронение (могилу) на погребение;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6) документ, удостоверяющий личность лица, взявшего на себя обязанность осуществить погребение;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7) гарантийное письмо и доверенность, если обязанность осуществить погребение взяло на себя юридическое лицо.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45. Запрещается самовольное занятие земельных участков и их использование для устройства могил как непосредственно при осуществлении погребения умершего, так и под будущие захоронения.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lastRenderedPageBreak/>
        <w:t xml:space="preserve">46. Захоронение умершего производится в </w:t>
      </w:r>
      <w:proofErr w:type="gramStart"/>
      <w:r w:rsidRPr="00D232DA">
        <w:rPr>
          <w:sz w:val="28"/>
          <w:szCs w:val="28"/>
        </w:rPr>
        <w:t>соответствии</w:t>
      </w:r>
      <w:proofErr w:type="gramEnd"/>
      <w:r w:rsidRPr="00D232DA">
        <w:rPr>
          <w:sz w:val="28"/>
          <w:szCs w:val="28"/>
        </w:rPr>
        <w:t xml:space="preserve"> с санитарными требованиями не ранее чем через 24 часа после наступления смерти при наличии свидетельства о смерти. В случае рождения мертвого ребенка по истечении 154 дней беременности, родственники могут произвести захоронение на основании заверенной справки из организации здравоохранения.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47. Все захоронения на муниципальных общественных кладбищах регистрируются в книге регистрации захоронений. В книгу регистрации захоронений также вносятся сведения о лицах, ответственных за захоронения. Перерегистрация захоронения на другое лицо возможна только по заявлению лица, на которое предполагается возложить ответственность за захоронение, и с согласия лица, которое является ответственным за данное захоронение, за исключением случаев, если такое согласие не может быть получено по объективным причинам.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48. Книги регистрации захоронений </w:t>
      </w:r>
      <w:proofErr w:type="gramStart"/>
      <w:r w:rsidRPr="00D232DA">
        <w:rPr>
          <w:sz w:val="28"/>
          <w:szCs w:val="28"/>
        </w:rPr>
        <w:t>являются документами строгой отчётности и относятся</w:t>
      </w:r>
      <w:proofErr w:type="gramEnd"/>
      <w:r w:rsidRPr="00D232DA">
        <w:rPr>
          <w:sz w:val="28"/>
          <w:szCs w:val="28"/>
        </w:rPr>
        <w:t xml:space="preserve"> к делам с постоянным сроком хранения.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232DA">
        <w:rPr>
          <w:b/>
          <w:sz w:val="28"/>
          <w:szCs w:val="28"/>
        </w:rPr>
        <w:t>4. Благоустройство кладбищ, уход за местами захоронения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232DA">
        <w:rPr>
          <w:b/>
          <w:sz w:val="28"/>
          <w:szCs w:val="28"/>
        </w:rPr>
        <w:t>и их инвентаризация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49. </w:t>
      </w:r>
      <w:proofErr w:type="gramStart"/>
      <w:r w:rsidRPr="00D232DA">
        <w:rPr>
          <w:sz w:val="28"/>
          <w:szCs w:val="28"/>
        </w:rPr>
        <w:t>Уход за захоронением и надмогильными сооружениями, а также их содержание осуществляется супругом, близкими родственниками, иными родственниками либо законными представителями умерших (ответственные за захоронение).</w:t>
      </w:r>
      <w:proofErr w:type="gramEnd"/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50. Граждане, ответственные за захоронение, обязаны строго соблюдать требования к размерам отведённого под захоронение участка.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51. Установка, окраска, ремонт и демонтаж оград и надмогильных сооружений, выполнение скульптурных работ, высечение барельефов, изготовление и реставрация надписей на надмогильных сооружениях, изготовление и крепление на надмогильных сооружениях фотокерамических и других изделий, снятие надгробия производятся по согласованию с Администрацией.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52. Надмогильные сооружения (надгробия, памятники, </w:t>
      </w:r>
      <w:proofErr w:type="spellStart"/>
      <w:r w:rsidRPr="00D232DA">
        <w:rPr>
          <w:sz w:val="28"/>
          <w:szCs w:val="28"/>
        </w:rPr>
        <w:t>стеллы</w:t>
      </w:r>
      <w:proofErr w:type="spellEnd"/>
      <w:r w:rsidRPr="00D232DA">
        <w:rPr>
          <w:sz w:val="28"/>
          <w:szCs w:val="28"/>
        </w:rPr>
        <w:t xml:space="preserve">, мемориальные доски, ограды и т.д.) устанавливаются в </w:t>
      </w:r>
      <w:proofErr w:type="gramStart"/>
      <w:r w:rsidRPr="00D232DA">
        <w:rPr>
          <w:sz w:val="28"/>
          <w:szCs w:val="28"/>
        </w:rPr>
        <w:t>пределах</w:t>
      </w:r>
      <w:proofErr w:type="gramEnd"/>
      <w:r w:rsidRPr="00D232DA">
        <w:rPr>
          <w:sz w:val="28"/>
          <w:szCs w:val="28"/>
        </w:rPr>
        <w:t xml:space="preserve"> отведенного места для захоронения и не должны превышать по высоте следующие размеры: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памятники над захоронением — 2 метра;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надгробные плиты — 0,5 метра;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органы 0,8 метра;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цоколи — 0,18 метра.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53. Сооружения, превышающие указанные размеры, подлежат сносу.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54. Установленные гражданами (организациями) надмогильные сооружения (памятники, цветники и др.) являются их собственностью.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55. </w:t>
      </w:r>
      <w:proofErr w:type="gramStart"/>
      <w:r w:rsidRPr="00D232DA">
        <w:rPr>
          <w:sz w:val="28"/>
          <w:szCs w:val="28"/>
        </w:rPr>
        <w:t>Надписи на надмогильных сооружениях должны соответствовать сведениям о действительно захороненных в данном месте умерших.</w:t>
      </w:r>
      <w:proofErr w:type="gramEnd"/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lastRenderedPageBreak/>
        <w:t xml:space="preserve">56. Установка памятников, </w:t>
      </w:r>
      <w:proofErr w:type="spellStart"/>
      <w:r w:rsidRPr="00D232DA">
        <w:rPr>
          <w:sz w:val="28"/>
          <w:szCs w:val="28"/>
        </w:rPr>
        <w:t>стелл</w:t>
      </w:r>
      <w:proofErr w:type="spellEnd"/>
      <w:r w:rsidRPr="00D232DA">
        <w:rPr>
          <w:sz w:val="28"/>
          <w:szCs w:val="28"/>
        </w:rPr>
        <w:t>, мемориальных досок, других памятных знаков и надмогильных сооружений (надгробий) не на месте захоронения запрещается.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57. Ограждения места захоронения устанавливаются строго в </w:t>
      </w:r>
      <w:proofErr w:type="gramStart"/>
      <w:r w:rsidRPr="00D232DA">
        <w:rPr>
          <w:sz w:val="28"/>
          <w:szCs w:val="28"/>
        </w:rPr>
        <w:t>пределах</w:t>
      </w:r>
      <w:proofErr w:type="gramEnd"/>
      <w:r w:rsidRPr="00D232DA">
        <w:rPr>
          <w:sz w:val="28"/>
          <w:szCs w:val="28"/>
        </w:rPr>
        <w:t xml:space="preserve"> границ земельного участка, отведенного под место захоронения, при условии обеспечения создания прохода между ограждениями соседних захоронений с каждой из внешних сторон захоронения шириной не менее 0,8 метра.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58. </w:t>
      </w:r>
      <w:proofErr w:type="gramStart"/>
      <w:r w:rsidRPr="00D232DA">
        <w:rPr>
          <w:sz w:val="28"/>
          <w:szCs w:val="28"/>
        </w:rPr>
        <w:t>При отсутствии сведений о захоронении, а также отсутствии каких-либо надмогильных сооружений (памятники, цоколи, ограды, трафареты с указанием данных о захоронении, кресты и т.д.) и нахождении захоронения в не благоустроенном состоянии на протяжении более чем пяти лет подряд, Администрацией Балейского муниципального округа производится составление комиссионного составляет акта о бесхозности захоронения и надмогильных сооружений, с занесением сведений об этом в книгу</w:t>
      </w:r>
      <w:proofErr w:type="gramEnd"/>
      <w:r w:rsidRPr="00D232DA">
        <w:rPr>
          <w:sz w:val="28"/>
          <w:szCs w:val="28"/>
        </w:rPr>
        <w:t xml:space="preserve"> регистрации захоронений.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59. В случае выявления бесхозного захоронения Администрация Балейского муниципального округа письменно извещает об этом лицо, ответственное за захоронение, либо выставляет на могильном холме предупреждение о необходимости приведения захоронения в порядок и обращении по данному вопросу в Администрацию Балейского муниципального округа.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60. При установлении историко-культурной ценности бесхозяйного захоронения или надмогильного сооружения обеспечивается его сохранность в соответствии с законодательством об охране и использовании памятников истории и культуры.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61. </w:t>
      </w:r>
      <w:proofErr w:type="gramStart"/>
      <w:r w:rsidRPr="00D232DA">
        <w:rPr>
          <w:sz w:val="28"/>
          <w:szCs w:val="28"/>
        </w:rPr>
        <w:t xml:space="preserve">В случае обнаружения фактов самовольного использования земельных участков в границах кладбища, использования земельных участков с превышением отведенных размеров либо иного нарушения правил, установленных настоящим Положением, администрация Балейского муниципального округа </w:t>
      </w:r>
      <w:proofErr w:type="spellStart"/>
      <w:r w:rsidRPr="00D232DA">
        <w:rPr>
          <w:sz w:val="28"/>
          <w:szCs w:val="28"/>
        </w:rPr>
        <w:t>комиссионно</w:t>
      </w:r>
      <w:proofErr w:type="spellEnd"/>
      <w:r w:rsidRPr="00D232DA">
        <w:rPr>
          <w:sz w:val="28"/>
          <w:szCs w:val="28"/>
        </w:rPr>
        <w:t xml:space="preserve"> фиксирует факт нарушения и принимает меры к установлению ответственных за допущенные нарушения лиц и письменно уведомляет виновных лиц, а также лиц ответственных за содержание соответствующих захоронений, о необходимости устранения допущенных</w:t>
      </w:r>
      <w:proofErr w:type="gramEnd"/>
      <w:r w:rsidRPr="00D232DA">
        <w:rPr>
          <w:sz w:val="28"/>
          <w:szCs w:val="28"/>
        </w:rPr>
        <w:t xml:space="preserve"> ими нарушений течение 30 дней с момента получения письменного предупреждения.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62. При невыполнении требования об устранении нарушений в отведенный срок, Администрацией Балейского муниципального округа </w:t>
      </w:r>
      <w:proofErr w:type="spellStart"/>
      <w:r w:rsidRPr="00D232DA">
        <w:rPr>
          <w:sz w:val="28"/>
          <w:szCs w:val="28"/>
        </w:rPr>
        <w:t>комиссионно</w:t>
      </w:r>
      <w:proofErr w:type="spellEnd"/>
      <w:r w:rsidRPr="00D232DA">
        <w:rPr>
          <w:sz w:val="28"/>
          <w:szCs w:val="28"/>
        </w:rPr>
        <w:t xml:space="preserve"> принимается решение о демонтаже (сносе) установленных с нарушением сооружений и осуществлении иных мер, направленных на устранение последствий нарушения, с отнесением стоимости принятых мер на владельца сооружения и лицо, ответственное за содержание захоронения.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232DA">
        <w:rPr>
          <w:b/>
          <w:sz w:val="28"/>
          <w:szCs w:val="28"/>
        </w:rPr>
        <w:t>5. Порядок работы кладбищ и порядок их посещения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lastRenderedPageBreak/>
        <w:t>63. Кладбища открыты для посещения ежедневно и круглосуточно, доступ на кладбища осуществляется свободно.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64. Захоронения на кладбищах производятся ежедневно с 10.00 до 17.00 часов.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65. Информация о режиме работы кладбищ на территории Балейского муниципального округа размещается администрацией Балейского муниципального округа на официальном сайте Балейского муниципального округа в информационно-телекоммуникационной сети «Интернет», а также с периодичностью не реже одного раза в год в местных средствах массовой информации.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66. На территории кладбища посетители должны соблюдать общественный порядок и тишину, обеспечивать достойное отношение к памяти об </w:t>
      </w:r>
      <w:proofErr w:type="gramStart"/>
      <w:r w:rsidRPr="00D232DA">
        <w:rPr>
          <w:sz w:val="28"/>
          <w:szCs w:val="28"/>
        </w:rPr>
        <w:t>умерших</w:t>
      </w:r>
      <w:proofErr w:type="gramEnd"/>
      <w:r w:rsidRPr="00D232DA">
        <w:rPr>
          <w:sz w:val="28"/>
          <w:szCs w:val="28"/>
        </w:rPr>
        <w:t>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67. Уход за могилами и надмогильными сооружениями осуществляется супругом, близкими родственниками, иными родственниками либо законными представителями </w:t>
      </w:r>
      <w:proofErr w:type="gramStart"/>
      <w:r w:rsidRPr="00D232DA">
        <w:rPr>
          <w:sz w:val="28"/>
          <w:szCs w:val="28"/>
        </w:rPr>
        <w:t>умерших</w:t>
      </w:r>
      <w:proofErr w:type="gramEnd"/>
      <w:r w:rsidRPr="00D232DA">
        <w:rPr>
          <w:sz w:val="28"/>
          <w:szCs w:val="28"/>
        </w:rPr>
        <w:t>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68. Граждане, юридические лица, ответственные за могилу, имеют право: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устанавливать надмогильные сооружения;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сажать цветы на могильном участке;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- </w:t>
      </w:r>
      <w:proofErr w:type="spellStart"/>
      <w:proofErr w:type="gramStart"/>
      <w:r w:rsidRPr="00D232DA">
        <w:rPr>
          <w:sz w:val="28"/>
          <w:szCs w:val="28"/>
        </w:rPr>
        <w:t>посетители-престарелые</w:t>
      </w:r>
      <w:proofErr w:type="spellEnd"/>
      <w:proofErr w:type="gramEnd"/>
      <w:r w:rsidRPr="00D232DA">
        <w:rPr>
          <w:sz w:val="28"/>
          <w:szCs w:val="28"/>
        </w:rPr>
        <w:t xml:space="preserve"> граждане и инвалиды могут пользоваться легковым транспортом для проезда по территории кладбища.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69. </w:t>
      </w:r>
      <w:proofErr w:type="gramStart"/>
      <w:r w:rsidRPr="00D232DA">
        <w:rPr>
          <w:sz w:val="28"/>
          <w:szCs w:val="28"/>
        </w:rPr>
        <w:t>Лица, осуществляющие погребение умерших, установку (замену, ремонт) надмогильных сооружений, мероприятия по благоустройству и уходу за местами захоронения, обязаны обеспечить надлежащее обращение с образующимися в результате их деятельности отходами и материалами, не являющимися элементами благоустройства мест захоронения.</w:t>
      </w:r>
      <w:proofErr w:type="gramEnd"/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70. Лица, ответственные за содержание мест захоронения, обязаны содержать находящиеся под их ответственностью места захоронения в надлежащем состоянии собственными силами или посредством привлечения иных лиц, в частности, не реже двух раз в год (весной и осенью) выкашивать траву, производить подправку надмогильных сооружений, при необходимости восстанавливать надписи со сведениями </w:t>
      </w:r>
      <w:proofErr w:type="gramStart"/>
      <w:r w:rsidRPr="00D232DA">
        <w:rPr>
          <w:sz w:val="28"/>
          <w:szCs w:val="28"/>
        </w:rPr>
        <w:t>об</w:t>
      </w:r>
      <w:proofErr w:type="gramEnd"/>
      <w:r w:rsidRPr="00D232DA">
        <w:rPr>
          <w:sz w:val="28"/>
          <w:szCs w:val="28"/>
        </w:rPr>
        <w:t xml:space="preserve"> умершем.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71. На территории кладбища посетителям запрещается: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разрушать памятники, надмогильные сооружения, ограждения и иные элементы благоустройства мест захоронения;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засорять территорию кладбища;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повреждать либо уничтожать зеленые насаждения любых видов, за исключением случаем необходимости в целях обеспечения ухода за местом захоронения;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выгуливать домашних животных, пасти сельскохозяйственных животных;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разводить костры, добывать общераспространенные полезные ископаемые (песок, глину, гравий и т.д.), резать дерн, производить отжиг травы;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lastRenderedPageBreak/>
        <w:t>- въезжать на территорию кладбища на автомобильном транспорте (за исключением отдельных случаев, когда то разрешено в соответствии с настоящим Положением);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- разбрасывать цветы, ветки, венки, ленты и иные предметы похоронного ритуала во время проведения похоронной процессии, погребения, поминания </w:t>
      </w:r>
      <w:proofErr w:type="gramStart"/>
      <w:r w:rsidRPr="00D232DA">
        <w:rPr>
          <w:sz w:val="28"/>
          <w:szCs w:val="28"/>
        </w:rPr>
        <w:t>умерших</w:t>
      </w:r>
      <w:proofErr w:type="gramEnd"/>
      <w:r w:rsidRPr="00D232DA">
        <w:rPr>
          <w:sz w:val="28"/>
          <w:szCs w:val="28"/>
        </w:rPr>
        <w:t>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- распивать спиртные напитки, находиться в </w:t>
      </w:r>
      <w:proofErr w:type="gramStart"/>
      <w:r w:rsidRPr="00D232DA">
        <w:rPr>
          <w:sz w:val="28"/>
          <w:szCs w:val="28"/>
        </w:rPr>
        <w:t>состоянии</w:t>
      </w:r>
      <w:proofErr w:type="gramEnd"/>
      <w:r w:rsidRPr="00D232DA">
        <w:rPr>
          <w:sz w:val="28"/>
          <w:szCs w:val="28"/>
        </w:rPr>
        <w:t xml:space="preserve"> опьянения;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присваивать чужое имущество, производить его перемещение и совершать другие самоуправные действия.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232DA">
        <w:rPr>
          <w:sz w:val="28"/>
          <w:szCs w:val="28"/>
        </w:rPr>
        <w:t>- осуществлять коммерческую деятельность за исключением осуществляемой в соответствии с законодательством торговли цветами, предметами похоронного ритуала и материалами для благоустройства могил, производства и продажи надмогильных сооружений и предметов похоронного ритуала в местах, определяемых Администрацией Балейского муниципального округа и по согласованию со специализированной службой по вопросам похоронного дела.</w:t>
      </w:r>
      <w:proofErr w:type="gramEnd"/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72. Автокатафалк, а также иной сопровождающий его транспорт, образующие похоронную процессию, имеют право беспрепятственного проезда на территорию кладбищ.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73. Передвижение на автомобильном транспорте, велосипедах, мопедах, мотороллерах, мотоциклах, лыжах, санях и ином транспорте, в том числе верховая езда, по территории кладбища запрещена. Въезд на кладбище разрешается только: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- транспорту, перевозящему тело </w:t>
      </w:r>
      <w:proofErr w:type="gramStart"/>
      <w:r w:rsidRPr="00D232DA">
        <w:rPr>
          <w:sz w:val="28"/>
          <w:szCs w:val="28"/>
        </w:rPr>
        <w:t>умершего</w:t>
      </w:r>
      <w:proofErr w:type="gramEnd"/>
      <w:r w:rsidRPr="00D232DA">
        <w:rPr>
          <w:sz w:val="28"/>
          <w:szCs w:val="28"/>
        </w:rPr>
        <w:t>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транспорту, используемому инвалидами и престарелыми гражданами;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транспорту, используемому для перевозки инвалидов и престарелых граждан;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транспорту, используемому для установки (замены) надмогильных сооружений и иного обслуживания, уборки мест захоронения;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транспорту организаций и индивидуальных предпринимателей, осуществляющих деятельность в сфере похоронного дела;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транспорту экстренных служб и правоохранительных органов.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74. Лица виновные в </w:t>
      </w:r>
      <w:proofErr w:type="gramStart"/>
      <w:r w:rsidRPr="00D232DA">
        <w:rPr>
          <w:sz w:val="28"/>
          <w:szCs w:val="28"/>
        </w:rPr>
        <w:t>хищении</w:t>
      </w:r>
      <w:proofErr w:type="gramEnd"/>
      <w:r w:rsidRPr="00D232DA">
        <w:rPr>
          <w:sz w:val="28"/>
          <w:szCs w:val="28"/>
        </w:rPr>
        <w:t xml:space="preserve"> предметов, находящихся в могиле, и ритуальных атрибутов на могиле, элементов благоустройства мест захоронения привлекаются к уголовной и административной ответственности в порядке, установленном действующим законодательством.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75. Физические и юридические лица несут ответственность за нарушение норм настоящего Положения.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232DA">
        <w:rPr>
          <w:b/>
          <w:sz w:val="28"/>
          <w:szCs w:val="28"/>
        </w:rPr>
        <w:t>6. Организация похоронного дела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76. Организация похоронного дела на территории Балейского муниципального округа осуществляется администрацией Балейского муниципального округа путем обеспечения деятельности специализированной службы по вопросам похоронного дела.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lastRenderedPageBreak/>
        <w:t xml:space="preserve">77. </w:t>
      </w:r>
      <w:proofErr w:type="gramStart"/>
      <w:r w:rsidRPr="00D232DA">
        <w:rPr>
          <w:sz w:val="28"/>
          <w:szCs w:val="28"/>
        </w:rPr>
        <w:t>Специализированная служба по вопросам похоронного дела может создаваться администрацией Балейского муниципального округа в форме муниципального учреждения либо определяться из числа организаций и индивидуальных предпринимателей, осуществляющих деятельность на территории Балейского муниципального округа путем проведения конкурсного отбора, обеспечивающего равное участие в нем всех желающих, установление справедливых и основанных на действующем законодательстве требований к участникам отбора, а также прозрачность и открытость проводимых процедур</w:t>
      </w:r>
      <w:proofErr w:type="gramEnd"/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78. Все субъекты рынка ритуальных услуг пользуются равными правами в деятельности по предоставлению гражданам услуг по погребению и ритуальных услуг.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79. Порядок проведения конкурсного отбора по определению специализированной службы по вопросам похоронного дела на территории Балейского муниципального округа утверждается Советом Балейского муниципального округа.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80. Специализированная служба по вопросам похоронного дела должна иметь вывеску с информацией о наименовании, юридическом адресе и режиме работы.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81. В помещении специализированной службы по вопросам похоронного дела в месте приема клиентов на доступном для обозрения месте должны находиться: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Закон Российской Федерации от 07 февраля 1992 года № 2300-1 «О защите прав потребителей»;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Правила бытового обслуживания населения, утвержденные Постановлением Правительства Российской Федерации от 21 декабря 2020 года № 1514;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настоящее Положение;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информация о стоимости услуг и предметов ритуала;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образцы изготавливаемых и реализуемых изделий;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образцы типовых документов, оформляемых при приеме заказов и оплате ритуальных услуг.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82. Продукция, изготавливаемая и реализуемая специализированной службой по вопросам похоронного дела, должна соответствовать требованиям действующих нормативных документов.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83. Перевозка (транспортировка) тел (останков) умерших к месту захоронения производится специализированным транспортом, который должен соответствовать санитарным и иным нормам и требованиям, предусмотренным действующим законодательством.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84. Перевозка (транспортировка) тел (останков) умерших в морг (</w:t>
      </w:r>
      <w:proofErr w:type="spellStart"/>
      <w:r w:rsidRPr="00D232DA">
        <w:rPr>
          <w:sz w:val="28"/>
          <w:szCs w:val="28"/>
        </w:rPr>
        <w:t>трупохранилище</w:t>
      </w:r>
      <w:proofErr w:type="spellEnd"/>
      <w:r w:rsidRPr="00D232DA">
        <w:rPr>
          <w:sz w:val="28"/>
          <w:szCs w:val="28"/>
        </w:rPr>
        <w:t>) осуществляется специализированной службой по вопросам похоронного дела на платной основе при наличии врачебного свидетельства (справки) о смерти либо свидетельства (справки) о смерти установленной формы, выданной органами ЗАГС.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lastRenderedPageBreak/>
        <w:t>85. Услуги по погребению, гарантированные законодательством, предоставляются специализированной службой по вопросам похоронного дела по первому требованию супруг</w:t>
      </w:r>
      <w:proofErr w:type="gramStart"/>
      <w:r w:rsidRPr="00D232DA">
        <w:rPr>
          <w:sz w:val="28"/>
          <w:szCs w:val="28"/>
        </w:rPr>
        <w:t>а(</w:t>
      </w:r>
      <w:proofErr w:type="gramEnd"/>
      <w:r w:rsidRPr="00D232DA">
        <w:rPr>
          <w:sz w:val="28"/>
          <w:szCs w:val="28"/>
        </w:rPr>
        <w:t xml:space="preserve">и),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умершего. Отказ специализированной службы по вопросам похоронного дела в </w:t>
      </w:r>
      <w:proofErr w:type="gramStart"/>
      <w:r w:rsidRPr="00D232DA">
        <w:rPr>
          <w:sz w:val="28"/>
          <w:szCs w:val="28"/>
        </w:rPr>
        <w:t>предоставлении</w:t>
      </w:r>
      <w:proofErr w:type="gramEnd"/>
      <w:r w:rsidRPr="00D232DA">
        <w:rPr>
          <w:sz w:val="28"/>
          <w:szCs w:val="28"/>
        </w:rPr>
        <w:t xml:space="preserve"> указанных услуг в связи с отсутствием необходимых средств, а также по другим основаниям не допускается.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86. Специализированная служба по вопросам похоронного дела обязана обеспечить ведение журнала (книги) регистрации захоронений установленной формы, формирование и сохранность архивного фонда документов по приему и исполнению заказов на услуги по погребению.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87. </w:t>
      </w:r>
      <w:proofErr w:type="gramStart"/>
      <w:r w:rsidRPr="00D232DA">
        <w:rPr>
          <w:sz w:val="28"/>
          <w:szCs w:val="28"/>
        </w:rPr>
        <w:t>Специализированной службой по вопросам похоронного дела ведется регистрация установки памятников (надгробий) в специальном журнале (книге) с указанием участка, сектора и номера места погребения (могилы), фамилии, имени, отчества захороненного лица, даты установки, размеров и материала памятника, фамилии и адреса лица, ответственного за захоронение.</w:t>
      </w:r>
      <w:proofErr w:type="gramEnd"/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88. Специализированная служба по вопросам похоронного дела имеет право заключать договоры с юридическими и физическими лицами на проведение отдельных работ как по погребению умерших, так и по устройству и содержанию мест погребений.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89. Специализированные службы по вопросам похоронного дела обязаны отслеживать случаи недобросовестного исполнения ритуальных услуг юридическими и физическими лицами и сообщать о них в администрацию Балейского муниципального округа.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90. Специализированная служба по вопросам похоронного дела несет ответственность за осуществление гарантий погребения, предоставление гарантированного законодательством перечня услуг по погребению, а также погребение умерших (погибших), не имеющих супруг</w:t>
      </w:r>
      <w:proofErr w:type="gramStart"/>
      <w:r w:rsidRPr="00D232DA">
        <w:rPr>
          <w:sz w:val="28"/>
          <w:szCs w:val="28"/>
        </w:rPr>
        <w:t>а(</w:t>
      </w:r>
      <w:proofErr w:type="gramEnd"/>
      <w:r w:rsidRPr="00D232DA">
        <w:rPr>
          <w:sz w:val="28"/>
          <w:szCs w:val="28"/>
        </w:rPr>
        <w:t>и), близких родственников, иных родственников или законного представителя умершего.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91.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1) оформление документов, необходимых для погребения;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2) предоставление и доставка гроба и других предметов, необходимых для погребения;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3) перевозка тела (останков) умершего на кладбище (в крематорий);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4) погребение (кремация с последующей выдачей урны с прахом).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92. Качество предоставляемых услуг должно соответствовать требованиям, устанавливаемым администрацией Балейского муниципального округа.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93. </w:t>
      </w:r>
      <w:proofErr w:type="gramStart"/>
      <w:r w:rsidRPr="00D232DA">
        <w:rPr>
          <w:sz w:val="28"/>
          <w:szCs w:val="28"/>
        </w:rPr>
        <w:t xml:space="preserve">Услуги по погребению оказываются специализированной службой по вопросам похоронного дела на основании выписки о выборе получения </w:t>
      </w:r>
      <w:r w:rsidRPr="00D232DA">
        <w:rPr>
          <w:sz w:val="28"/>
          <w:szCs w:val="28"/>
        </w:rPr>
        <w:lastRenderedPageBreak/>
        <w:t>услуг, предоставляемых согласно гарантированному перечню услуг по погребению, представленной супругом, близким родственником, иным родственником, законным представителем умершего или иным лицом, взявшим на себя обязанность осуществить погребение умершего</w:t>
      </w:r>
      <w:proofErr w:type="gramEnd"/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94. При предъявлении выписки в специализированную службу по вопросам похоронного дела обеспечивается возможность проверки достоверности этой выписки в порядке, установленном Единым стандартом предоставления государственной услуги по назначению социального пособия на погребение, утвержденным Постановлением Правительства Российской Федерации от 20 июня 2024 года № 830.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95. Стоимость услуг, предоставляемых согласно гарантированному перечню услуг по погребению, определяется и утверждается администрацией Балейского муниципального округа в </w:t>
      </w:r>
      <w:proofErr w:type="gramStart"/>
      <w:r w:rsidRPr="00D232DA">
        <w:rPr>
          <w:sz w:val="28"/>
          <w:szCs w:val="28"/>
        </w:rPr>
        <w:t>соответствии</w:t>
      </w:r>
      <w:proofErr w:type="gramEnd"/>
      <w:r w:rsidRPr="00D232DA">
        <w:rPr>
          <w:sz w:val="28"/>
          <w:szCs w:val="28"/>
        </w:rPr>
        <w:t xml:space="preserve"> с действующим законодательством.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96. В течение пяти рабочих дней со дня утверждения стоимости услуг, предоставляемых согласно гарантированному перечню услуг по погребению, администрация Балейского муниципального округа направляет в отделение Социального фонда Российской Федерации уведомление об утвержденной стоимости указанных услуг.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97. Оплата стоимости услуг, предоставляемых сверх гарантированного перечня услуг по погребению, производится за счет средств супруг</w:t>
      </w:r>
      <w:proofErr w:type="gramStart"/>
      <w:r w:rsidRPr="00D232DA">
        <w:rPr>
          <w:sz w:val="28"/>
          <w:szCs w:val="28"/>
        </w:rPr>
        <w:t>а(</w:t>
      </w:r>
      <w:proofErr w:type="gramEnd"/>
      <w:r w:rsidRPr="00D232DA">
        <w:rPr>
          <w:sz w:val="28"/>
          <w:szCs w:val="28"/>
        </w:rPr>
        <w:t>и),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98. </w:t>
      </w:r>
      <w:proofErr w:type="gramStart"/>
      <w:r w:rsidRPr="00D232DA">
        <w:rPr>
          <w:sz w:val="28"/>
          <w:szCs w:val="28"/>
        </w:rPr>
        <w:t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</w:t>
      </w:r>
      <w:proofErr w:type="gramEnd"/>
      <w:r w:rsidRPr="00D232DA">
        <w:rPr>
          <w:sz w:val="28"/>
          <w:szCs w:val="28"/>
        </w:rPr>
        <w:t xml:space="preserve"> причины смерти, если иное не предусмотрено законодательством Российской Федерации.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99. </w:t>
      </w:r>
      <w:proofErr w:type="gramStart"/>
      <w:r w:rsidRPr="00D232DA">
        <w:rPr>
          <w:sz w:val="28"/>
          <w:szCs w:val="28"/>
        </w:rPr>
        <w:t>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кладбищ.</w:t>
      </w:r>
      <w:proofErr w:type="gramEnd"/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100. Услуги, оказываемые специализированной службой по вопросам похоронного дела при погребении </w:t>
      </w:r>
      <w:proofErr w:type="gramStart"/>
      <w:r w:rsidRPr="00D232DA">
        <w:rPr>
          <w:sz w:val="28"/>
          <w:szCs w:val="28"/>
        </w:rPr>
        <w:t>умерших</w:t>
      </w:r>
      <w:proofErr w:type="gramEnd"/>
      <w:r w:rsidRPr="00D232DA">
        <w:rPr>
          <w:sz w:val="28"/>
          <w:szCs w:val="28"/>
        </w:rPr>
        <w:t>, включают: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оформление документов, необходимых для погребения;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облачение тела;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предоставление гроба;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- перевозку </w:t>
      </w:r>
      <w:proofErr w:type="gramStart"/>
      <w:r w:rsidRPr="00D232DA">
        <w:rPr>
          <w:sz w:val="28"/>
          <w:szCs w:val="28"/>
        </w:rPr>
        <w:t>умершего</w:t>
      </w:r>
      <w:proofErr w:type="gramEnd"/>
      <w:r w:rsidRPr="00D232DA">
        <w:rPr>
          <w:sz w:val="28"/>
          <w:szCs w:val="28"/>
        </w:rPr>
        <w:t xml:space="preserve"> на кладбище (в крематорий);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погребение.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lastRenderedPageBreak/>
        <w:t xml:space="preserve">101. </w:t>
      </w:r>
      <w:proofErr w:type="gramStart"/>
      <w:r w:rsidRPr="00D232DA">
        <w:rPr>
          <w:sz w:val="28"/>
          <w:szCs w:val="28"/>
        </w:rPr>
        <w:t>Стоимость указанных услуг определяется органами местного самоуправления и возмещается в порядке, предусмотренном пунктом 3 статьи 9 Федерального закона от 12 января 1996 года № 8-ФЗ «О погребении и похоронном деле», в том числе в соответствии с Законом Забайкальского края от 05 октября 2009 года № 246-ЗЗК «О стоимости услуг по погребению отдельных категорий умерших», Постановлением Правительства Забайкальского края от 26 мая 2017</w:t>
      </w:r>
      <w:proofErr w:type="gramEnd"/>
      <w:r w:rsidRPr="00D232DA">
        <w:rPr>
          <w:sz w:val="28"/>
          <w:szCs w:val="28"/>
        </w:rPr>
        <w:t xml:space="preserve"> </w:t>
      </w:r>
      <w:proofErr w:type="gramStart"/>
      <w:r w:rsidRPr="00D232DA">
        <w:rPr>
          <w:sz w:val="28"/>
          <w:szCs w:val="28"/>
        </w:rPr>
        <w:t>года № 208 «Об утверждении Порядка предоставления субсидий из бюджета Забайкальского края специализированным службам по вопросам похоронного дела на возмещение стоимости услуг по погребению отдельных категорий умерших», Приказом Министерства труда и социальной защиты населения Забайкальского края от 31 мая 2017 года N 942 «Об утверждении Порядка возмещения стоимости услуг по погребению отдельных категорий умерших специализированной службе по вопросам похоронного дела».</w:t>
      </w:r>
      <w:proofErr w:type="gramEnd"/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232DA">
        <w:rPr>
          <w:b/>
          <w:sz w:val="28"/>
          <w:szCs w:val="28"/>
        </w:rPr>
        <w:t>7. Требования по проведению эксгумации и перезахоронения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102. Эксгумация и перезахоронение останков умерших производится в </w:t>
      </w:r>
      <w:proofErr w:type="gramStart"/>
      <w:r w:rsidRPr="00D232DA">
        <w:rPr>
          <w:sz w:val="28"/>
          <w:szCs w:val="28"/>
        </w:rPr>
        <w:t>случаях</w:t>
      </w:r>
      <w:proofErr w:type="gramEnd"/>
      <w:r w:rsidRPr="00D232DA">
        <w:rPr>
          <w:sz w:val="28"/>
          <w:szCs w:val="28"/>
        </w:rPr>
        <w:t xml:space="preserve"> и порядке, установленных действующим законодательством.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103. Действующее законодательство предусматривает следующие основания для эксгумации (перезахоронения):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часть 3 статьи 178 Уголовно-процессуального кодекса Российской Федерации — проведение осмотра трупа на основании постановления об эксгумации;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статья 4 Закона РФ от 14 января 1993 года № 4292-1 «Об увековечении памяти погибших при защите Отечества» — перезахоронение (захоронение) останков погибших при защите Отечества;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- пункт 3 статьи 22 Федерального закона от 12 января 1996 года № 8-ФЗ «О погребении и похоронном деле» — обнаружение старых военных и ранее неизвестных захоронений, их последующее перезахоронение;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- юридически оформленное волеизъявление </w:t>
      </w:r>
      <w:proofErr w:type="gramStart"/>
      <w:r w:rsidRPr="00D232DA">
        <w:rPr>
          <w:sz w:val="28"/>
          <w:szCs w:val="28"/>
        </w:rPr>
        <w:t>умершего</w:t>
      </w:r>
      <w:proofErr w:type="gramEnd"/>
      <w:r w:rsidRPr="00D232DA">
        <w:rPr>
          <w:sz w:val="28"/>
          <w:szCs w:val="28"/>
        </w:rPr>
        <w:t>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104. Обязанность перезахоронения и эксгумации в силу волеизъявления заинтересованных лиц законом не предусмотрена.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105. Эксгумация останков умерших на общественных кладбищах, расположенных на территории Балейского муниципального округа, с целью их перезахоронения на ином месте осуществляется на основании Разрешения на эксгумацию останков умершего с целью их перезахоронения (далее — разрешение на эксгумацию), выдаваемого администрацией Балейского муниципального округа.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106. Разрешение на эксгумацию останков умершего с целью их перезахоронения оформляется на бланке письма администрации Балейского муниципального округа за подписью главы либо лица его заменяющего и гербовой печатью администрации Балейского муниципального округа и должно содержать: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lastRenderedPageBreak/>
        <w:t xml:space="preserve">1) указание на вид документа (заголовок: </w:t>
      </w:r>
      <w:proofErr w:type="gramStart"/>
      <w:r w:rsidRPr="00D232DA">
        <w:rPr>
          <w:sz w:val="28"/>
          <w:szCs w:val="28"/>
        </w:rPr>
        <w:t>«Разрешение на эксгумацию останков умершего с целью их перезахоронения»);</w:t>
      </w:r>
      <w:proofErr w:type="gramEnd"/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2) дату выдачи и регистрационный номер;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3) фамилию, имя и отчество лица, на которое зарегистрировано захоронение;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4) полный адрес проживания лица, на которое зарегистрировано захоронение;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5) дата рождения, место рождения лица, на которое зарегистрировано захоронение;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6) полные реквизиты документа, удостоверяющего личности лица, на которое зарегистрировано захоронение;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7) фамилия, имя, отчество умершего, </w:t>
      </w:r>
      <w:proofErr w:type="gramStart"/>
      <w:r w:rsidRPr="00D232DA">
        <w:rPr>
          <w:sz w:val="28"/>
          <w:szCs w:val="28"/>
        </w:rPr>
        <w:t>решение</w:t>
      </w:r>
      <w:proofErr w:type="gramEnd"/>
      <w:r w:rsidRPr="00D232DA">
        <w:rPr>
          <w:sz w:val="28"/>
          <w:szCs w:val="28"/>
        </w:rPr>
        <w:t xml:space="preserve"> об эксгумации останков которого выдается;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8) дата смерти и дата погребения умершего лица, </w:t>
      </w:r>
      <w:proofErr w:type="gramStart"/>
      <w:r w:rsidRPr="00D232DA">
        <w:rPr>
          <w:sz w:val="28"/>
          <w:szCs w:val="28"/>
        </w:rPr>
        <w:t>решение</w:t>
      </w:r>
      <w:proofErr w:type="gramEnd"/>
      <w:r w:rsidRPr="00D232DA">
        <w:rPr>
          <w:sz w:val="28"/>
          <w:szCs w:val="28"/>
        </w:rPr>
        <w:t xml:space="preserve"> об эксгумации останков которого выдается;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9) индивидуализирующие признаки захоронения;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10) период проведения эксгумации;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11) указание на то, что выдаваемое решение не является документом, подтверждающим факт проведения эксгумации.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107. Эксгумация и перезахоронение останков умершего по требованию правоохранительных органов проводится на основании постановления следователя. При наличии возражений супруг</w:t>
      </w:r>
      <w:proofErr w:type="gramStart"/>
      <w:r w:rsidRPr="00D232DA">
        <w:rPr>
          <w:sz w:val="28"/>
          <w:szCs w:val="28"/>
        </w:rPr>
        <w:t>а(</w:t>
      </w:r>
      <w:proofErr w:type="gramEnd"/>
      <w:r w:rsidRPr="00D232DA">
        <w:rPr>
          <w:sz w:val="28"/>
          <w:szCs w:val="28"/>
        </w:rPr>
        <w:t>и) умершего или близких родственников умершего эксгумация и перезахоронение производится на основании решения суда о проведении эксгумации.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108. Разрешение на эксгумацию выдается на основании письменного обращения супруг</w:t>
      </w:r>
      <w:proofErr w:type="gramStart"/>
      <w:r w:rsidRPr="00D232DA">
        <w:rPr>
          <w:sz w:val="28"/>
          <w:szCs w:val="28"/>
        </w:rPr>
        <w:t>а(</w:t>
      </w:r>
      <w:proofErr w:type="gramEnd"/>
      <w:r w:rsidRPr="00D232DA">
        <w:rPr>
          <w:sz w:val="28"/>
          <w:szCs w:val="28"/>
        </w:rPr>
        <w:t>и) умершего или близких родственников умершего в администрацию Балейского муниципального округа.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109. Письменное обращение об эксгумации останков </w:t>
      </w:r>
      <w:proofErr w:type="gramStart"/>
      <w:r w:rsidRPr="00D232DA">
        <w:rPr>
          <w:sz w:val="28"/>
          <w:szCs w:val="28"/>
        </w:rPr>
        <w:t>умершего</w:t>
      </w:r>
      <w:proofErr w:type="gramEnd"/>
      <w:r w:rsidRPr="00D232DA">
        <w:rPr>
          <w:sz w:val="28"/>
          <w:szCs w:val="28"/>
        </w:rPr>
        <w:t xml:space="preserve"> должно содержать: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1) фамилию, имя, отчество заявителя;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2) фамилию, имя, отчество умершего, останки которого подлежат эксгумации;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3) дату смерти, дату погребения умершего;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4) цель проведения эксгумации;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5) почтовый адрес, по которому должно быть направлено Разрешение на эксгумацию или решение об отказе в ее проведении.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110. К обращению об эксгумации прилагаются: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1) юридически оформленное волеизъявление </w:t>
      </w:r>
      <w:proofErr w:type="gramStart"/>
      <w:r w:rsidRPr="00D232DA">
        <w:rPr>
          <w:sz w:val="28"/>
          <w:szCs w:val="28"/>
        </w:rPr>
        <w:t>умершего</w:t>
      </w:r>
      <w:proofErr w:type="gramEnd"/>
      <w:r w:rsidRPr="00D232DA">
        <w:rPr>
          <w:sz w:val="28"/>
          <w:szCs w:val="28"/>
        </w:rPr>
        <w:t>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232DA">
        <w:rPr>
          <w:sz w:val="28"/>
          <w:szCs w:val="28"/>
        </w:rPr>
        <w:t>2) копия документа, подтверждающего факт регистрации места захоронения на заявителя, содержащий запись о погребении умершего, останки которого подлежат эксгумации (в качестве документа, подтверждающего факт регистрации места захоронения на Заявителя, содержащего запись о погребении умершего, останки которого подлежат эксгумации, могут быть представлены: удостоверение о захоронении, выданное заявителю в установленном порядке;</w:t>
      </w:r>
      <w:proofErr w:type="gramEnd"/>
      <w:r w:rsidRPr="00D232DA">
        <w:rPr>
          <w:sz w:val="28"/>
          <w:szCs w:val="28"/>
        </w:rPr>
        <w:t xml:space="preserve"> </w:t>
      </w:r>
      <w:proofErr w:type="gramStart"/>
      <w:r w:rsidRPr="00D232DA">
        <w:rPr>
          <w:sz w:val="28"/>
          <w:szCs w:val="28"/>
        </w:rPr>
        <w:t xml:space="preserve">архивная выписка из книги </w:t>
      </w:r>
      <w:r w:rsidRPr="00D232DA">
        <w:rPr>
          <w:sz w:val="28"/>
          <w:szCs w:val="28"/>
        </w:rPr>
        <w:lastRenderedPageBreak/>
        <w:t>регистрации захоронений, содержащая регистрационный номер захоронения, фамилию, имя, отчество умершего, возраст умершего, дату смерти, дату захоронения, номер участка, сектора, (номер места захоронения), фамилию, имя, отчество и адрес лица, на которого зарегистрировано место захоронения;</w:t>
      </w:r>
      <w:proofErr w:type="gramEnd"/>
      <w:r w:rsidRPr="00D232DA">
        <w:rPr>
          <w:sz w:val="28"/>
          <w:szCs w:val="28"/>
        </w:rPr>
        <w:t xml:space="preserve"> иной документ, подтверждающий факт регистрации места захоронения на заявителя, в котором погребены останки умершего, подлежащего эксгумации, выданный в соответствии с требованиями нормативных правовых актов, действовавших в момент его выдачи);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3) заявление о согласии супруг</w:t>
      </w:r>
      <w:proofErr w:type="gramStart"/>
      <w:r w:rsidRPr="00D232DA">
        <w:rPr>
          <w:sz w:val="28"/>
          <w:szCs w:val="28"/>
        </w:rPr>
        <w:t>а(</w:t>
      </w:r>
      <w:proofErr w:type="gramEnd"/>
      <w:r w:rsidRPr="00D232DA">
        <w:rPr>
          <w:sz w:val="28"/>
          <w:szCs w:val="28"/>
        </w:rPr>
        <w:t>и) умершего или близких родственников умершего с эксгумацией и перезахоронением умершего;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4) копия паспорта заявителя;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5) свидетельство о смерти </w:t>
      </w:r>
      <w:proofErr w:type="gramStart"/>
      <w:r w:rsidRPr="00D232DA">
        <w:rPr>
          <w:sz w:val="28"/>
          <w:szCs w:val="28"/>
        </w:rPr>
        <w:t>умершего</w:t>
      </w:r>
      <w:proofErr w:type="gramEnd"/>
      <w:r w:rsidRPr="00D232DA">
        <w:rPr>
          <w:sz w:val="28"/>
          <w:szCs w:val="28"/>
        </w:rPr>
        <w:t>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6) документы, подтверждающие супружество или степень родства </w:t>
      </w:r>
      <w:proofErr w:type="gramStart"/>
      <w:r w:rsidRPr="00D232DA">
        <w:rPr>
          <w:sz w:val="28"/>
          <w:szCs w:val="28"/>
        </w:rPr>
        <w:t>с</w:t>
      </w:r>
      <w:proofErr w:type="gramEnd"/>
      <w:r w:rsidRPr="00D232DA">
        <w:rPr>
          <w:sz w:val="28"/>
          <w:szCs w:val="28"/>
        </w:rPr>
        <w:t xml:space="preserve"> умершим;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7) справка для транспортировки останков, выданная центром санитарно-эпидемиологического надзора (в </w:t>
      </w:r>
      <w:proofErr w:type="gramStart"/>
      <w:r w:rsidRPr="00D232DA">
        <w:rPr>
          <w:sz w:val="28"/>
          <w:szCs w:val="28"/>
        </w:rPr>
        <w:t>случае</w:t>
      </w:r>
      <w:proofErr w:type="gramEnd"/>
      <w:r w:rsidRPr="00D232DA">
        <w:rPr>
          <w:sz w:val="28"/>
          <w:szCs w:val="28"/>
        </w:rPr>
        <w:t xml:space="preserve"> перевозки эксгумированного тела умершего на кладбище в другой город);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8) согласование органа местного самоуправления того населенного пункта, в </w:t>
      </w:r>
      <w:proofErr w:type="gramStart"/>
      <w:r w:rsidRPr="00D232DA">
        <w:rPr>
          <w:sz w:val="28"/>
          <w:szCs w:val="28"/>
        </w:rPr>
        <w:t>котором</w:t>
      </w:r>
      <w:proofErr w:type="gramEnd"/>
      <w:r w:rsidRPr="00D232DA">
        <w:rPr>
          <w:sz w:val="28"/>
          <w:szCs w:val="28"/>
        </w:rPr>
        <w:t xml:space="preserve"> будет осуществлено захоронение (в случае перезахоронения останков на кладбище в ином населенном пункте).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111. Срок рассмотрения обращения об эксгумации 30 календарных дней.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112. Перевозка останков, в том числе после проведения эксгумации, к месту погребения осуществляется в порядке, установленном соответствующими санитарными требованиями.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 xml:space="preserve">113. Эксгумация и перезахоронение умершего производятся на основании решения уполномоченного органа в дневное время с соблюдением требований </w:t>
      </w:r>
      <w:proofErr w:type="spellStart"/>
      <w:r w:rsidRPr="00D232DA">
        <w:rPr>
          <w:sz w:val="28"/>
          <w:szCs w:val="28"/>
        </w:rPr>
        <w:t>СанПиН</w:t>
      </w:r>
      <w:proofErr w:type="spellEnd"/>
      <w:r w:rsidRPr="00D232DA">
        <w:rPr>
          <w:sz w:val="28"/>
          <w:szCs w:val="28"/>
        </w:rPr>
        <w:t xml:space="preserve"> 2.1.3684-21, утвержденных Постановлением Главного государственного санитарного врача РФ от 28.01.2021 № 3 за счет средств заявителя.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114. После извлечения останков умершего могила должна быть продезинфицирована дезинфекционными средствами, разрешенными к применению в Российской Федерации, засыпана, а почва спланирована собственными силами и средствами лиц, ответственных за проведение эксгумации, либо посредством привлечения иных лиц и организаций.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32DA">
        <w:rPr>
          <w:sz w:val="28"/>
          <w:szCs w:val="28"/>
        </w:rPr>
        <w:t>115. Заявитель обязать обеспечить вывоз с территории кладбища демонтированных в ходе эксгумации надгробных сооружений (надгробий), иных памятных знаков.</w:t>
      </w:r>
    </w:p>
    <w:p w:rsidR="00D232DA" w:rsidRPr="00D232DA" w:rsidRDefault="00D232DA" w:rsidP="00D232DA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D232DA">
        <w:rPr>
          <w:sz w:val="28"/>
          <w:szCs w:val="28"/>
        </w:rPr>
        <w:t>_____________________________________</w:t>
      </w:r>
    </w:p>
    <w:p w:rsidR="0052081F" w:rsidRPr="00D232DA" w:rsidRDefault="0052081F" w:rsidP="00D232D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52081F" w:rsidRPr="00D232DA" w:rsidSect="008B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232DA"/>
    <w:rsid w:val="00003455"/>
    <w:rsid w:val="000F1033"/>
    <w:rsid w:val="00154969"/>
    <w:rsid w:val="001714F0"/>
    <w:rsid w:val="00301E0E"/>
    <w:rsid w:val="0044362A"/>
    <w:rsid w:val="0052081F"/>
    <w:rsid w:val="00601B54"/>
    <w:rsid w:val="008D2F19"/>
    <w:rsid w:val="00972C70"/>
    <w:rsid w:val="00BD398A"/>
    <w:rsid w:val="00C820EE"/>
    <w:rsid w:val="00D2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2D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39"/>
    <w:rsid w:val="00D232DA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D23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10351-987D-42ED-A31A-82953133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5997</Words>
  <Characters>34184</Characters>
  <Application>Microsoft Office Word</Application>
  <DocSecurity>0</DocSecurity>
  <Lines>284</Lines>
  <Paragraphs>80</Paragraphs>
  <ScaleCrop>false</ScaleCrop>
  <Company/>
  <LinksUpToDate>false</LinksUpToDate>
  <CharactersWithSpaces>40101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5</cp:revision>
  <cp:lastPrinted>2025-04-24T07:50:00Z</cp:lastPrinted>
  <dcterms:created xsi:type="dcterms:W3CDTF">2025-04-23T08:32:00Z</dcterms:created>
  <dcterms:modified xsi:type="dcterms:W3CDTF">2025-04-24T07:56:00Z</dcterms:modified>
</cp:coreProperties>
</file>